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о существенном факте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«Сведения о проведении заседания совета директоров (наблюдательного совета) эмитента и его повестке дня, а также об отдельных решениях, принятых советом директоров (наблюдательным советом) эмитента» </w:t>
      </w:r>
    </w:p>
    <w:p w:rsidR="00D164D0" w:rsidRDefault="00D164D0" w:rsidP="00D16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(раскрытие инсайдерской информации)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D164D0" w:rsidTr="0092324D">
        <w:tc>
          <w:tcPr>
            <w:tcW w:w="9951" w:type="dxa"/>
            <w:gridSpan w:val="2"/>
          </w:tcPr>
          <w:p w:rsidR="00D164D0" w:rsidRDefault="00D164D0" w:rsidP="0092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Открытое акционерное общество 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ОАО "Красноярскэнергосбыт"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 xml:space="preserve">660017, Российская Федерация, 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  <w:r w:rsidRPr="00315609">
              <w:rPr>
                <w:b/>
                <w:bCs/>
                <w:sz w:val="24"/>
                <w:szCs w:val="24"/>
              </w:rPr>
              <w:t>г. Красноярск, ул. Дубровинского 43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1052460078692</w:t>
            </w:r>
          </w:p>
        </w:tc>
      </w:tr>
      <w:tr w:rsidR="00D164D0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2466132221</w:t>
            </w:r>
          </w:p>
        </w:tc>
      </w:tr>
      <w:tr w:rsidR="00D164D0" w:rsidTr="0092324D">
        <w:tc>
          <w:tcPr>
            <w:tcW w:w="5117" w:type="dxa"/>
          </w:tcPr>
          <w:p w:rsidR="00D164D0" w:rsidRPr="009C12F0" w:rsidRDefault="00D164D0" w:rsidP="0092324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834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 w:rsidRPr="00315609">
              <w:rPr>
                <w:b/>
                <w:bCs/>
                <w:sz w:val="24"/>
                <w:szCs w:val="24"/>
              </w:rPr>
              <w:t>55147-Е</w:t>
            </w:r>
          </w:p>
        </w:tc>
      </w:tr>
      <w:tr w:rsidR="00D164D0" w:rsidRPr="00B251CA" w:rsidTr="0092324D">
        <w:tc>
          <w:tcPr>
            <w:tcW w:w="5117" w:type="dxa"/>
          </w:tcPr>
          <w:p w:rsidR="00D164D0" w:rsidRDefault="00D164D0" w:rsidP="0092324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834" w:type="dxa"/>
          </w:tcPr>
          <w:p w:rsidR="00D164D0" w:rsidRPr="00B251CA" w:rsidRDefault="00927F04" w:rsidP="0092324D">
            <w:pPr>
              <w:ind w:left="85" w:right="85"/>
              <w:jc w:val="both"/>
              <w:rPr>
                <w:sz w:val="24"/>
                <w:szCs w:val="24"/>
              </w:rPr>
            </w:pPr>
            <w:hyperlink r:id="rId6" w:history="1">
              <w:r w:rsidR="00D164D0" w:rsidRPr="007076C2">
                <w:rPr>
                  <w:rStyle w:val="a4"/>
                  <w:sz w:val="24"/>
                  <w:szCs w:val="24"/>
                </w:rPr>
                <w:t>http://www.e-disclosure.ru/portal/company.aspx?id=8880</w:t>
              </w:r>
            </w:hyperlink>
          </w:p>
        </w:tc>
      </w:tr>
    </w:tbl>
    <w:p w:rsidR="006E30B1" w:rsidRDefault="006E30B1"/>
    <w:p w:rsidR="00D164D0" w:rsidRPr="00403C0E" w:rsidRDefault="00D164D0" w:rsidP="0092324D">
      <w:pPr>
        <w:jc w:val="center"/>
        <w:rPr>
          <w:sz w:val="24"/>
          <w:szCs w:val="24"/>
        </w:rPr>
      </w:pPr>
      <w:r>
        <w:rPr>
          <w:sz w:val="24"/>
          <w:szCs w:val="24"/>
        </w:rPr>
        <w:t>2. Содержание сообщения</w:t>
      </w:r>
    </w:p>
    <w:p w:rsidR="00D164D0" w:rsidRPr="00C6776D" w:rsidRDefault="00D164D0" w:rsidP="0092324D">
      <w:pPr>
        <w:jc w:val="center"/>
        <w:rPr>
          <w:b/>
          <w:sz w:val="24"/>
          <w:szCs w:val="24"/>
        </w:rPr>
      </w:pPr>
      <w:r w:rsidRPr="00C6776D">
        <w:rPr>
          <w:b/>
          <w:sz w:val="24"/>
          <w:szCs w:val="24"/>
        </w:rPr>
        <w:t xml:space="preserve">«Сведения об отдельных решениях, принятых советом директоров </w:t>
      </w:r>
    </w:p>
    <w:p w:rsidR="00D164D0" w:rsidRDefault="00D164D0" w:rsidP="0092324D">
      <w:pPr>
        <w:jc w:val="center"/>
        <w:rPr>
          <w:b/>
          <w:sz w:val="24"/>
          <w:szCs w:val="24"/>
        </w:rPr>
      </w:pPr>
      <w:r w:rsidRPr="00C6776D">
        <w:rPr>
          <w:b/>
          <w:sz w:val="24"/>
          <w:szCs w:val="24"/>
        </w:rPr>
        <w:t>(наблюдательным советом) эмитента»</w:t>
      </w:r>
    </w:p>
    <w:p w:rsidR="00D20D8D" w:rsidRPr="00C6776D" w:rsidRDefault="00D20D8D" w:rsidP="0092324D">
      <w:pPr>
        <w:jc w:val="center"/>
        <w:rPr>
          <w:b/>
          <w:sz w:val="24"/>
          <w:szCs w:val="24"/>
        </w:rPr>
      </w:pPr>
    </w:p>
    <w:p w:rsidR="00D164D0" w:rsidRPr="00403C0E" w:rsidRDefault="00D164D0" w:rsidP="00D164D0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sz w:val="24"/>
          <w:szCs w:val="24"/>
        </w:rPr>
        <w:t xml:space="preserve">2.1. Кворум  заседания Совета директоров (наблюдательного совета) эмитента и результаты голосования  по вопросам </w:t>
      </w:r>
      <w:r>
        <w:rPr>
          <w:sz w:val="24"/>
          <w:szCs w:val="24"/>
        </w:rPr>
        <w:t>о принятии решений</w:t>
      </w:r>
      <w:r w:rsidRPr="00403C0E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Кворум заседания по вопросам</w:t>
      </w:r>
      <w:r w:rsidRPr="00403C0E">
        <w:rPr>
          <w:b/>
          <w:bCs/>
          <w:sz w:val="24"/>
          <w:szCs w:val="24"/>
        </w:rPr>
        <w:t xml:space="preserve"> имеется.</w:t>
      </w:r>
    </w:p>
    <w:p w:rsidR="001C0BAD" w:rsidRPr="00403C0E" w:rsidRDefault="001C0BAD" w:rsidP="001C0BAD">
      <w:pPr>
        <w:ind w:left="57" w:right="57"/>
        <w:jc w:val="both"/>
        <w:rPr>
          <w:b/>
          <w:bCs/>
          <w:sz w:val="24"/>
          <w:szCs w:val="24"/>
        </w:rPr>
      </w:pPr>
      <w:r w:rsidRPr="00403C0E">
        <w:rPr>
          <w:b/>
          <w:bCs/>
          <w:sz w:val="24"/>
          <w:szCs w:val="24"/>
        </w:rPr>
        <w:t xml:space="preserve">Вопрос № </w:t>
      </w:r>
      <w:r w:rsidR="003A3EEF" w:rsidRPr="003A3EE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 w:rsidRPr="00403C0E">
        <w:rPr>
          <w:b/>
          <w:bCs/>
          <w:sz w:val="24"/>
          <w:szCs w:val="24"/>
        </w:rPr>
        <w:t xml:space="preserve"> «За» - </w:t>
      </w:r>
      <w:r w:rsidR="00927F04" w:rsidRPr="00927F04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</w:t>
      </w:r>
      <w:r w:rsidR="00570416"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.</w:t>
      </w:r>
    </w:p>
    <w:p w:rsidR="00D164D0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</w:t>
      </w:r>
      <w:r w:rsidRPr="003A3EEF">
        <w:rPr>
          <w:b/>
          <w:bCs/>
          <w:sz w:val="24"/>
          <w:szCs w:val="24"/>
        </w:rPr>
        <w:t>2</w:t>
      </w:r>
      <w:r w:rsidR="00D164D0">
        <w:rPr>
          <w:b/>
          <w:bCs/>
          <w:sz w:val="24"/>
          <w:szCs w:val="24"/>
        </w:rPr>
        <w:t xml:space="preserve">: </w:t>
      </w:r>
      <w:r w:rsidR="00D164D0" w:rsidRPr="00403C0E">
        <w:rPr>
          <w:b/>
          <w:bCs/>
          <w:sz w:val="24"/>
          <w:szCs w:val="24"/>
        </w:rPr>
        <w:t xml:space="preserve">«За» - </w:t>
      </w:r>
      <w:r w:rsidR="00927F04" w:rsidRPr="00927F04">
        <w:rPr>
          <w:b/>
          <w:bCs/>
          <w:sz w:val="24"/>
          <w:szCs w:val="24"/>
        </w:rPr>
        <w:t>7</w:t>
      </w:r>
      <w:r w:rsidR="00D164D0" w:rsidRPr="00403C0E">
        <w:rPr>
          <w:b/>
          <w:bCs/>
          <w:sz w:val="24"/>
          <w:szCs w:val="24"/>
        </w:rPr>
        <w:t xml:space="preserve"> голосов; «Против»-</w:t>
      </w:r>
      <w:r w:rsidR="00D164D0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;  «Воздержался»-</w:t>
      </w:r>
      <w:r w:rsidR="00570416" w:rsidRPr="00570416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.</w:t>
      </w:r>
    </w:p>
    <w:p w:rsidR="00D164D0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</w:t>
      </w:r>
      <w:r w:rsidRPr="003A3EEF">
        <w:rPr>
          <w:b/>
          <w:bCs/>
          <w:sz w:val="24"/>
          <w:szCs w:val="24"/>
        </w:rPr>
        <w:t>3</w:t>
      </w:r>
      <w:r w:rsidR="00D164D0">
        <w:rPr>
          <w:b/>
          <w:bCs/>
          <w:sz w:val="24"/>
          <w:szCs w:val="24"/>
        </w:rPr>
        <w:t xml:space="preserve">: </w:t>
      </w:r>
      <w:r w:rsidR="00D164D0" w:rsidRPr="00403C0E">
        <w:rPr>
          <w:b/>
          <w:bCs/>
          <w:sz w:val="24"/>
          <w:szCs w:val="24"/>
        </w:rPr>
        <w:t xml:space="preserve">«За» - </w:t>
      </w:r>
      <w:r w:rsidR="00D164D0" w:rsidRPr="002E1660">
        <w:rPr>
          <w:b/>
          <w:bCs/>
          <w:sz w:val="24"/>
          <w:szCs w:val="24"/>
        </w:rPr>
        <w:t>7</w:t>
      </w:r>
      <w:r w:rsidR="00D164D0" w:rsidRPr="00403C0E">
        <w:rPr>
          <w:b/>
          <w:bCs/>
          <w:sz w:val="24"/>
          <w:szCs w:val="24"/>
        </w:rPr>
        <w:t xml:space="preserve"> голосов; «Против»-</w:t>
      </w:r>
      <w:r w:rsidR="00D164D0">
        <w:rPr>
          <w:b/>
          <w:bCs/>
          <w:sz w:val="24"/>
          <w:szCs w:val="24"/>
        </w:rPr>
        <w:t>0</w:t>
      </w:r>
      <w:r w:rsidR="002E0702">
        <w:rPr>
          <w:b/>
          <w:bCs/>
          <w:sz w:val="24"/>
          <w:szCs w:val="24"/>
        </w:rPr>
        <w:t>;  «Воздержался»-</w:t>
      </w:r>
      <w:r w:rsidR="00927F04" w:rsidRPr="00927F04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.</w:t>
      </w:r>
    </w:p>
    <w:p w:rsidR="00D164D0" w:rsidRDefault="003A3EEF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</w:t>
      </w:r>
      <w:r w:rsidRPr="003A3EEF">
        <w:rPr>
          <w:b/>
          <w:bCs/>
          <w:sz w:val="24"/>
          <w:szCs w:val="24"/>
        </w:rPr>
        <w:t>4</w:t>
      </w:r>
      <w:r w:rsidR="00605607">
        <w:rPr>
          <w:b/>
          <w:bCs/>
          <w:sz w:val="24"/>
          <w:szCs w:val="24"/>
        </w:rPr>
        <w:t xml:space="preserve"> п.4.1</w:t>
      </w:r>
      <w:r w:rsidR="00D164D0">
        <w:rPr>
          <w:b/>
          <w:bCs/>
          <w:sz w:val="24"/>
          <w:szCs w:val="24"/>
        </w:rPr>
        <w:t xml:space="preserve">: </w:t>
      </w:r>
      <w:r w:rsidR="00D164D0" w:rsidRPr="00403C0E">
        <w:rPr>
          <w:b/>
          <w:bCs/>
          <w:sz w:val="24"/>
          <w:szCs w:val="24"/>
        </w:rPr>
        <w:t xml:space="preserve">«За» - </w:t>
      </w:r>
      <w:r w:rsidR="00570416" w:rsidRPr="00570416">
        <w:rPr>
          <w:b/>
          <w:bCs/>
          <w:sz w:val="24"/>
          <w:szCs w:val="24"/>
        </w:rPr>
        <w:t>7</w:t>
      </w:r>
      <w:r w:rsidR="00D164D0" w:rsidRPr="00403C0E">
        <w:rPr>
          <w:b/>
          <w:bCs/>
          <w:sz w:val="24"/>
          <w:szCs w:val="24"/>
        </w:rPr>
        <w:t xml:space="preserve"> голосов; «Против»-</w:t>
      </w:r>
      <w:r w:rsidR="00570416" w:rsidRPr="00570416">
        <w:rPr>
          <w:b/>
          <w:bCs/>
          <w:sz w:val="24"/>
          <w:szCs w:val="24"/>
        </w:rPr>
        <w:t>0</w:t>
      </w:r>
      <w:r w:rsidR="0048554F">
        <w:rPr>
          <w:b/>
          <w:bCs/>
          <w:sz w:val="24"/>
          <w:szCs w:val="24"/>
        </w:rPr>
        <w:t>;  «Воздержался»-</w:t>
      </w:r>
      <w:r w:rsidR="00927F04" w:rsidRPr="00927F04">
        <w:rPr>
          <w:b/>
          <w:bCs/>
          <w:sz w:val="24"/>
          <w:szCs w:val="24"/>
        </w:rPr>
        <w:t>0</w:t>
      </w:r>
      <w:r w:rsidR="00D164D0" w:rsidRPr="00403C0E">
        <w:rPr>
          <w:b/>
          <w:bCs/>
          <w:sz w:val="24"/>
          <w:szCs w:val="24"/>
        </w:rPr>
        <w:t>.</w:t>
      </w:r>
    </w:p>
    <w:p w:rsidR="00605607" w:rsidRDefault="00605607" w:rsidP="00D164D0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п.4.2: </w:t>
      </w:r>
      <w:r w:rsidRPr="00403C0E">
        <w:rPr>
          <w:b/>
          <w:bCs/>
          <w:sz w:val="24"/>
          <w:szCs w:val="24"/>
        </w:rPr>
        <w:t xml:space="preserve">«За» - </w:t>
      </w:r>
      <w:r w:rsidRPr="00570416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Pr="00570416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;  «Воздержался»-</w:t>
      </w:r>
      <w:r w:rsidR="00927F04" w:rsidRPr="00927F04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.</w:t>
      </w:r>
    </w:p>
    <w:p w:rsidR="00A8496A" w:rsidRDefault="00A8496A" w:rsidP="00A8496A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5: </w:t>
      </w:r>
      <w:r w:rsidRPr="00403C0E">
        <w:rPr>
          <w:b/>
          <w:bCs/>
          <w:sz w:val="24"/>
          <w:szCs w:val="24"/>
        </w:rPr>
        <w:t xml:space="preserve">«За» - </w:t>
      </w:r>
      <w:r w:rsidRPr="00570416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Pr="00570416">
        <w:rPr>
          <w:b/>
          <w:bCs/>
          <w:sz w:val="24"/>
          <w:szCs w:val="24"/>
        </w:rPr>
        <w:t>0</w:t>
      </w:r>
      <w:r w:rsidR="0048554F">
        <w:rPr>
          <w:b/>
          <w:bCs/>
          <w:sz w:val="24"/>
          <w:szCs w:val="24"/>
        </w:rPr>
        <w:t>;  «Воздержался»-</w:t>
      </w:r>
      <w:r w:rsidR="00927F04" w:rsidRPr="00927F04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.</w:t>
      </w:r>
    </w:p>
    <w:p w:rsidR="00A8496A" w:rsidRDefault="00A8496A" w:rsidP="00A8496A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6: </w:t>
      </w:r>
      <w:r w:rsidRPr="00403C0E">
        <w:rPr>
          <w:b/>
          <w:bCs/>
          <w:sz w:val="24"/>
          <w:szCs w:val="24"/>
        </w:rPr>
        <w:t xml:space="preserve">«За» - </w:t>
      </w:r>
      <w:r w:rsidR="00927F04" w:rsidRPr="00927F04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A95631" w:rsidRDefault="00A95631" w:rsidP="00A95631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7: </w:t>
      </w:r>
      <w:r w:rsidRPr="00403C0E">
        <w:rPr>
          <w:b/>
          <w:bCs/>
          <w:sz w:val="24"/>
          <w:szCs w:val="24"/>
        </w:rPr>
        <w:t xml:space="preserve">«За» - </w:t>
      </w:r>
      <w:r w:rsidR="00927F04" w:rsidRPr="00927F04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A95631" w:rsidRDefault="00A95631" w:rsidP="00A95631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8: </w:t>
      </w:r>
      <w:r w:rsidRPr="00403C0E">
        <w:rPr>
          <w:b/>
          <w:bCs/>
          <w:sz w:val="24"/>
          <w:szCs w:val="24"/>
        </w:rPr>
        <w:t xml:space="preserve">«За» - </w:t>
      </w:r>
      <w:r w:rsidR="00927F04" w:rsidRPr="00927F04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A95631" w:rsidRDefault="00A95631" w:rsidP="00A95631">
      <w:pPr>
        <w:ind w:left="57" w:right="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№ 9: </w:t>
      </w:r>
      <w:r w:rsidRPr="00403C0E">
        <w:rPr>
          <w:b/>
          <w:bCs/>
          <w:sz w:val="24"/>
          <w:szCs w:val="24"/>
        </w:rPr>
        <w:t xml:space="preserve">«За» - </w:t>
      </w:r>
      <w:r w:rsidR="00927F04" w:rsidRPr="00927F04">
        <w:rPr>
          <w:b/>
          <w:bCs/>
          <w:sz w:val="24"/>
          <w:szCs w:val="24"/>
        </w:rPr>
        <w:t>7</w:t>
      </w:r>
      <w:r w:rsidRPr="00403C0E">
        <w:rPr>
          <w:b/>
          <w:bCs/>
          <w:sz w:val="24"/>
          <w:szCs w:val="24"/>
        </w:rPr>
        <w:t xml:space="preserve"> голосов; «Против»-</w:t>
      </w:r>
      <w:r w:rsidRPr="00570416">
        <w:rPr>
          <w:b/>
          <w:bCs/>
          <w:sz w:val="24"/>
          <w:szCs w:val="24"/>
        </w:rPr>
        <w:t>0</w:t>
      </w:r>
      <w:r w:rsidRPr="00403C0E">
        <w:rPr>
          <w:b/>
          <w:bCs/>
          <w:sz w:val="24"/>
          <w:szCs w:val="24"/>
        </w:rPr>
        <w:t>;  «Воздержался»-0.</w:t>
      </w:r>
    </w:p>
    <w:p w:rsidR="00D20D8D" w:rsidRDefault="00D20D8D" w:rsidP="00D164D0">
      <w:pPr>
        <w:ind w:left="57" w:right="57"/>
        <w:jc w:val="both"/>
        <w:rPr>
          <w:b/>
          <w:bCs/>
          <w:sz w:val="24"/>
          <w:szCs w:val="24"/>
        </w:rPr>
      </w:pPr>
    </w:p>
    <w:p w:rsidR="00D164D0" w:rsidRPr="00EE2392" w:rsidRDefault="00D164D0" w:rsidP="00D164D0">
      <w:pPr>
        <w:spacing w:after="120"/>
        <w:ind w:left="57" w:right="57"/>
        <w:jc w:val="both"/>
        <w:rPr>
          <w:sz w:val="24"/>
          <w:szCs w:val="24"/>
        </w:rPr>
      </w:pPr>
      <w:r w:rsidRPr="00403C0E">
        <w:rPr>
          <w:sz w:val="24"/>
          <w:szCs w:val="24"/>
        </w:rPr>
        <w:t>2.2. Содержание решений</w:t>
      </w:r>
      <w:r>
        <w:rPr>
          <w:sz w:val="24"/>
          <w:szCs w:val="24"/>
        </w:rPr>
        <w:t>, принятых советом директоров (наблюдательным советом) эмитента</w:t>
      </w:r>
      <w:r w:rsidRPr="00403C0E">
        <w:rPr>
          <w:sz w:val="24"/>
          <w:szCs w:val="24"/>
        </w:rPr>
        <w:t>:</w:t>
      </w:r>
    </w:p>
    <w:p w:rsidR="00A95631" w:rsidRPr="00A95631" w:rsidRDefault="00A95631" w:rsidP="002134BC">
      <w:pPr>
        <w:pStyle w:val="a"/>
        <w:numPr>
          <w:ilvl w:val="0"/>
          <w:numId w:val="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8"/>
        </w:tabs>
        <w:spacing w:before="0" w:after="120" w:line="240" w:lineRule="auto"/>
        <w:contextualSpacing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 xml:space="preserve">ВОПРОС № 1: </w:t>
      </w:r>
      <w:r w:rsidRPr="00A95631">
        <w:rPr>
          <w:b/>
          <w:bCs/>
          <w:sz w:val="24"/>
          <w:szCs w:val="24"/>
        </w:rPr>
        <w:t>Об утверждении Положения о закупке продукции для нужд Общества</w:t>
      </w:r>
      <w:r w:rsidRPr="00A95631">
        <w:rPr>
          <w:b/>
          <w:sz w:val="24"/>
          <w:szCs w:val="24"/>
        </w:rPr>
        <w:t xml:space="preserve"> в новой редакции.</w:t>
      </w:r>
    </w:p>
    <w:p w:rsidR="00A95631" w:rsidRPr="00A95631" w:rsidRDefault="00A95631" w:rsidP="002134BC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РЕШЕНИЕ: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A95631">
        <w:rPr>
          <w:sz w:val="24"/>
          <w:szCs w:val="24"/>
        </w:rPr>
        <w:t>1.</w:t>
      </w:r>
      <w:r w:rsidRPr="00A95631">
        <w:rPr>
          <w:sz w:val="24"/>
          <w:szCs w:val="24"/>
        </w:rPr>
        <w:tab/>
        <w:t xml:space="preserve">Утвердить Положение о закупке продукции для нужд ОАО «Красноярскэнергосбыт» в новой редакции согласно </w:t>
      </w:r>
      <w:r w:rsidRPr="00A95631">
        <w:rPr>
          <w:b/>
          <w:sz w:val="24"/>
          <w:szCs w:val="24"/>
        </w:rPr>
        <w:t>Приложению № 1.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284"/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A95631">
        <w:rPr>
          <w:sz w:val="24"/>
          <w:szCs w:val="24"/>
        </w:rPr>
        <w:t>2.</w:t>
      </w:r>
      <w:r w:rsidRPr="00A95631">
        <w:rPr>
          <w:sz w:val="24"/>
          <w:szCs w:val="24"/>
        </w:rPr>
        <w:tab/>
        <w:t>Признать утратившим силу Положение о закупке продукции для нужд ОАО «Красноярскэнергосбыт», утвержденное решением Совета директоров (протокол от 28.12.2012 № 93).</w:t>
      </w:r>
    </w:p>
    <w:p w:rsidR="00A95631" w:rsidRPr="00A95631" w:rsidRDefault="00A95631" w:rsidP="002134BC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1"/>
        </w:tabs>
        <w:spacing w:before="20" w:after="120"/>
        <w:ind w:left="0"/>
        <w:jc w:val="both"/>
      </w:pPr>
      <w:r w:rsidRPr="00A95631">
        <w:rPr>
          <w:b/>
        </w:rPr>
        <w:t>ВОПРОС № 2:</w:t>
      </w:r>
      <w:r w:rsidRPr="00A95631">
        <w:t xml:space="preserve"> </w:t>
      </w:r>
      <w:r w:rsidRPr="00A95631">
        <w:rPr>
          <w:b/>
        </w:rPr>
        <w:t xml:space="preserve">Об утверждении внутренних документов, регулирующих деятельность Общества в области закупок товаров, работ, услуг: об утверждении </w:t>
      </w:r>
      <w:r w:rsidRPr="00A95631">
        <w:rPr>
          <w:b/>
        </w:rPr>
        <w:lastRenderedPageBreak/>
        <w:t>Альбома типовых форм закупочной документации для проведения конкурентных закупок в ОАО «Красноярскэнергосбыт».</w:t>
      </w:r>
    </w:p>
    <w:p w:rsidR="00A95631" w:rsidRPr="00A95631" w:rsidRDefault="00A95631" w:rsidP="002134BC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РЕШЕНИЕ: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284"/>
          <w:tab w:val="left" w:pos="426"/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A95631">
        <w:rPr>
          <w:sz w:val="24"/>
          <w:szCs w:val="24"/>
        </w:rPr>
        <w:t>1.</w:t>
      </w:r>
      <w:r w:rsidRPr="00A95631">
        <w:rPr>
          <w:sz w:val="24"/>
          <w:szCs w:val="24"/>
        </w:rPr>
        <w:tab/>
        <w:t xml:space="preserve">Утвердить Альбом типовых форм закупочной документации для проведения конкурентных закупок в ОАО «Красноярскэнергосбыт» (далее – типовые формы закупочной документации) в редакции согласно </w:t>
      </w:r>
      <w:r w:rsidRPr="00A95631">
        <w:rPr>
          <w:b/>
          <w:sz w:val="24"/>
          <w:szCs w:val="24"/>
        </w:rPr>
        <w:t>Приложению № 2.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284"/>
          <w:tab w:val="left" w:pos="426"/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A95631">
        <w:rPr>
          <w:sz w:val="24"/>
          <w:szCs w:val="24"/>
        </w:rPr>
        <w:t>2.</w:t>
      </w:r>
      <w:r w:rsidRPr="00A95631">
        <w:rPr>
          <w:sz w:val="24"/>
          <w:szCs w:val="24"/>
        </w:rPr>
        <w:tab/>
        <w:t xml:space="preserve">Признать утратившим силу решение Совета директоров от 03.09.2014 (протокол от 05.09.2014 № 112) об утверждении Альбома типовых форм закупочной документации. </w:t>
      </w:r>
    </w:p>
    <w:p w:rsidR="00A95631" w:rsidRPr="00A95631" w:rsidRDefault="00A95631" w:rsidP="002134BC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/>
        <w:jc w:val="both"/>
        <w:rPr>
          <w:b/>
        </w:rPr>
      </w:pPr>
      <w:r w:rsidRPr="00A95631">
        <w:rPr>
          <w:b/>
        </w:rPr>
        <w:t>ВОПРОС № 3:</w:t>
      </w:r>
      <w:r w:rsidRPr="00A95631">
        <w:t xml:space="preserve"> </w:t>
      </w:r>
      <w:r w:rsidRPr="00A95631">
        <w:rPr>
          <w:b/>
        </w:rPr>
        <w:t>О рассмотрении отчета Единоличного исполнительного органа о деятельности Общества: О рассмотрении Отчета об исполнении ГКПЗ Общества за 6 месяцев 2015 года.</w:t>
      </w:r>
    </w:p>
    <w:p w:rsidR="00A95631" w:rsidRPr="00A95631" w:rsidRDefault="00A95631" w:rsidP="002134BC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РЕШЕНИЕ: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A95631">
        <w:rPr>
          <w:sz w:val="24"/>
          <w:szCs w:val="24"/>
        </w:rPr>
        <w:t xml:space="preserve">Принять к сведению Отчет Единоличного исполнительного органа об исполнении ГКПЗ Общества за 6 месяцев 2015 года согласно </w:t>
      </w:r>
      <w:r w:rsidRPr="00A95631">
        <w:rPr>
          <w:b/>
          <w:sz w:val="24"/>
          <w:szCs w:val="24"/>
        </w:rPr>
        <w:t>Приложению № 3.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708"/>
        </w:tabs>
        <w:spacing w:before="0" w:after="120" w:line="240" w:lineRule="auto"/>
        <w:contextualSpacing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ВОПРОС № 4:</w:t>
      </w:r>
      <w:r w:rsidRPr="00A95631">
        <w:rPr>
          <w:sz w:val="24"/>
          <w:szCs w:val="24"/>
        </w:rPr>
        <w:t xml:space="preserve"> </w:t>
      </w:r>
      <w:r w:rsidRPr="00A95631">
        <w:rPr>
          <w:b/>
          <w:sz w:val="24"/>
          <w:szCs w:val="24"/>
        </w:rPr>
        <w:t xml:space="preserve">Об определении кредитной политики Общества: 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708"/>
        </w:tabs>
        <w:spacing w:before="0" w:after="120" w:line="240" w:lineRule="auto"/>
        <w:ind w:left="720"/>
        <w:contextualSpacing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4.1. О рассмотрении Отчета Общества об исполнении плана заимствования за 2 квартал 2015 года.</w:t>
      </w:r>
    </w:p>
    <w:p w:rsidR="00A95631" w:rsidRPr="00A95631" w:rsidRDefault="00A95631" w:rsidP="002134BC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РЕШЕНИЕ: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A95631">
        <w:rPr>
          <w:sz w:val="24"/>
          <w:szCs w:val="24"/>
        </w:rPr>
        <w:t xml:space="preserve">Принять к сведению отчет Единоличного исполнительного органа об исполнении Плана заимствования за 2 квартал 2015 года  согласно </w:t>
      </w:r>
      <w:r w:rsidRPr="00A95631">
        <w:rPr>
          <w:b/>
          <w:sz w:val="24"/>
          <w:szCs w:val="24"/>
        </w:rPr>
        <w:t>Приложению № 4.</w:t>
      </w:r>
    </w:p>
    <w:p w:rsidR="00A95631" w:rsidRPr="00A95631" w:rsidRDefault="00A95631" w:rsidP="002134BC">
      <w:pPr>
        <w:pStyle w:val="a9"/>
        <w:spacing w:after="120"/>
        <w:jc w:val="both"/>
        <w:rPr>
          <w:b/>
        </w:rPr>
      </w:pPr>
      <w:r w:rsidRPr="00A95631">
        <w:rPr>
          <w:b/>
        </w:rPr>
        <w:t>4.2.  Об утверждении лимита стоимостных параметров заимствования на 4 квартал 2015 года.</w:t>
      </w:r>
    </w:p>
    <w:p w:rsidR="00A95631" w:rsidRPr="00A95631" w:rsidRDefault="00A95631" w:rsidP="002134BC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РЕШЕНИЕ: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A95631">
        <w:rPr>
          <w:sz w:val="24"/>
          <w:szCs w:val="24"/>
        </w:rPr>
        <w:t>Утвердить значение Лимита стоимостных параметров заимствования на 4 квартал 2015г. в размере не более чем на 6 (шесть) процентных пункта годовых превышающих ключевую ставку Банка Росси.</w:t>
      </w:r>
    </w:p>
    <w:p w:rsidR="00A95631" w:rsidRPr="00A95631" w:rsidRDefault="00A95631" w:rsidP="002134BC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/>
        <w:jc w:val="both"/>
        <w:rPr>
          <w:b/>
        </w:rPr>
      </w:pPr>
      <w:r w:rsidRPr="00A95631">
        <w:rPr>
          <w:b/>
        </w:rPr>
        <w:t>ВОПРОС № 5: Об утверждении скорректированного Бизнес-плана Общества на 2015-2019  годы.</w:t>
      </w:r>
    </w:p>
    <w:p w:rsidR="00A95631" w:rsidRPr="00A95631" w:rsidRDefault="00A95631" w:rsidP="002134BC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РЕШЕНИЕ: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</w:rPr>
      </w:pPr>
      <w:r w:rsidRPr="00A95631">
        <w:rPr>
          <w:sz w:val="24"/>
          <w:szCs w:val="24"/>
        </w:rPr>
        <w:t xml:space="preserve">Утвердить скорректированный Бизнес-план Общества на 2015-2019 годы согласно </w:t>
      </w:r>
      <w:r w:rsidRPr="00A95631">
        <w:rPr>
          <w:b/>
          <w:sz w:val="24"/>
          <w:szCs w:val="24"/>
        </w:rPr>
        <w:t>Приложению № 5.</w:t>
      </w:r>
    </w:p>
    <w:p w:rsidR="00A95631" w:rsidRPr="00A95631" w:rsidRDefault="00A95631" w:rsidP="002134BC">
      <w:pPr>
        <w:pStyle w:val="a9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/>
        <w:jc w:val="both"/>
        <w:rPr>
          <w:b/>
        </w:rPr>
      </w:pPr>
      <w:r w:rsidRPr="00A95631">
        <w:rPr>
          <w:b/>
        </w:rPr>
        <w:t>ВОПРОС № 6:</w:t>
      </w:r>
      <w:r w:rsidRPr="00A95631">
        <w:t xml:space="preserve"> </w:t>
      </w:r>
      <w:r w:rsidRPr="00A95631">
        <w:rPr>
          <w:b/>
        </w:rPr>
        <w:t>Об утверждении скорректированных перечня и целевых значений ключевых показателей эффективности Общества на 2015 год.</w:t>
      </w:r>
    </w:p>
    <w:p w:rsidR="00A95631" w:rsidRPr="00A95631" w:rsidRDefault="00A95631" w:rsidP="002134BC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РЕШЕНИЕ: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b/>
          <w:sz w:val="24"/>
          <w:szCs w:val="24"/>
        </w:rPr>
      </w:pPr>
      <w:r w:rsidRPr="00A95631">
        <w:rPr>
          <w:sz w:val="24"/>
          <w:szCs w:val="24"/>
        </w:rPr>
        <w:t xml:space="preserve">Утвердить скорректированные перечень и целевые значения ключевых показателей эффективности Общества на 2015 год согласно </w:t>
      </w:r>
      <w:r w:rsidRPr="00A95631">
        <w:rPr>
          <w:b/>
          <w:sz w:val="24"/>
          <w:szCs w:val="24"/>
        </w:rPr>
        <w:t>Приложению № 6.</w:t>
      </w:r>
    </w:p>
    <w:p w:rsidR="00A95631" w:rsidRPr="00A95631" w:rsidRDefault="00A95631" w:rsidP="002134BC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left="0"/>
        <w:jc w:val="both"/>
        <w:rPr>
          <w:b/>
        </w:rPr>
      </w:pPr>
      <w:r w:rsidRPr="00A95631">
        <w:rPr>
          <w:b/>
        </w:rPr>
        <w:t>ВОПРОС № 7:</w:t>
      </w:r>
      <w:r w:rsidRPr="00A95631">
        <w:t xml:space="preserve"> </w:t>
      </w:r>
      <w:r w:rsidRPr="00A95631">
        <w:rPr>
          <w:b/>
        </w:rPr>
        <w:t>О внутренних документах Общества: Об утверждении Стандарта обслуживания клиентов ОАО «Красноярскэнергосбыт» в новой редакции.</w:t>
      </w:r>
    </w:p>
    <w:p w:rsidR="00A95631" w:rsidRPr="00A95631" w:rsidRDefault="00A95631" w:rsidP="002134BC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РЕШЕНИЕ: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426"/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A95631">
        <w:rPr>
          <w:sz w:val="24"/>
          <w:szCs w:val="24"/>
        </w:rPr>
        <w:t>1.</w:t>
      </w:r>
      <w:r w:rsidRPr="00A95631">
        <w:rPr>
          <w:sz w:val="24"/>
          <w:szCs w:val="24"/>
        </w:rPr>
        <w:tab/>
        <w:t xml:space="preserve">Утвердить Стандарт обслуживания клиентов ОАО «Красноярскэнергосбыт» в новой редакции согласно </w:t>
      </w:r>
      <w:r w:rsidRPr="00A95631">
        <w:rPr>
          <w:b/>
          <w:sz w:val="24"/>
          <w:szCs w:val="24"/>
        </w:rPr>
        <w:t>Приложению № 7 .</w:t>
      </w:r>
    </w:p>
    <w:p w:rsidR="00A95631" w:rsidRPr="00A95631" w:rsidRDefault="00A95631" w:rsidP="002134BC">
      <w:pPr>
        <w:pStyle w:val="a"/>
        <w:numPr>
          <w:ilvl w:val="0"/>
          <w:numId w:val="0"/>
        </w:numPr>
        <w:tabs>
          <w:tab w:val="left" w:pos="426"/>
          <w:tab w:val="left" w:pos="708"/>
        </w:tabs>
        <w:spacing w:before="0" w:line="240" w:lineRule="auto"/>
        <w:contextualSpacing/>
        <w:rPr>
          <w:sz w:val="24"/>
          <w:szCs w:val="24"/>
        </w:rPr>
      </w:pPr>
      <w:r w:rsidRPr="00A95631">
        <w:rPr>
          <w:sz w:val="24"/>
          <w:szCs w:val="24"/>
        </w:rPr>
        <w:t>2.</w:t>
      </w:r>
      <w:r w:rsidRPr="00A95631">
        <w:rPr>
          <w:sz w:val="24"/>
          <w:szCs w:val="24"/>
        </w:rPr>
        <w:tab/>
        <w:t>Считать утратившим силу Стандарт обслуживания клиентов, утвержденный решением Совета директоров Общества 16.04.2013 (Протокол № 96 от 19.04.2013).</w:t>
      </w:r>
    </w:p>
    <w:p w:rsidR="00A95631" w:rsidRPr="00A95631" w:rsidRDefault="00A95631" w:rsidP="002134BC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4884"/>
        </w:tabs>
        <w:spacing w:after="120"/>
        <w:ind w:left="0" w:right="11"/>
        <w:jc w:val="both"/>
        <w:rPr>
          <w:b/>
        </w:rPr>
      </w:pPr>
      <w:r w:rsidRPr="00A95631">
        <w:rPr>
          <w:b/>
        </w:rPr>
        <w:t>ВОПРОС № 8:</w:t>
      </w:r>
      <w:r w:rsidRPr="00A95631">
        <w:t xml:space="preserve"> </w:t>
      </w:r>
      <w:r w:rsidRPr="00A95631">
        <w:rPr>
          <w:b/>
        </w:rPr>
        <w:t>Об определении цены (денежной оценки) электроэнергии по Свободному договору купли-продажи электроэнергии в 2015 году между ОАО «Красноярскэнергосбыт» и ПАО «</w:t>
      </w:r>
      <w:proofErr w:type="spellStart"/>
      <w:r w:rsidRPr="00A95631">
        <w:rPr>
          <w:b/>
        </w:rPr>
        <w:t>РусГидро</w:t>
      </w:r>
      <w:proofErr w:type="spellEnd"/>
      <w:r w:rsidRPr="00A95631">
        <w:rPr>
          <w:b/>
        </w:rPr>
        <w:t>», являющемуся сделкой, в совершении которой имеется заинтересованность.</w:t>
      </w:r>
    </w:p>
    <w:p w:rsidR="00A95631" w:rsidRPr="00A95631" w:rsidRDefault="00A95631" w:rsidP="002134BC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РЕШЕНИЕ:</w:t>
      </w:r>
    </w:p>
    <w:p w:rsidR="00A95631" w:rsidRPr="00A95631" w:rsidRDefault="00A95631" w:rsidP="002134BC">
      <w:pPr>
        <w:shd w:val="clear" w:color="auto" w:fill="FFFFFF"/>
        <w:tabs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95631">
        <w:rPr>
          <w:rFonts w:eastAsia="Calibri"/>
          <w:sz w:val="24"/>
          <w:szCs w:val="24"/>
          <w:lang w:eastAsia="en-US"/>
        </w:rPr>
        <w:lastRenderedPageBreak/>
        <w:t>Определить, что планируемая цена (денежная оценка) электроэнергии по Свободному договору купли-продажи электроэнергии в 2015 году между ОАО «Красноярскэнергосбыт» и ПАО «</w:t>
      </w:r>
      <w:proofErr w:type="spellStart"/>
      <w:r w:rsidRPr="00A95631">
        <w:rPr>
          <w:rFonts w:eastAsia="Calibri"/>
          <w:sz w:val="24"/>
          <w:szCs w:val="24"/>
          <w:lang w:eastAsia="en-US"/>
        </w:rPr>
        <w:t>РусГидро</w:t>
      </w:r>
      <w:proofErr w:type="spellEnd"/>
      <w:r w:rsidRPr="00A95631">
        <w:rPr>
          <w:rFonts w:eastAsia="Calibri"/>
          <w:sz w:val="24"/>
          <w:szCs w:val="24"/>
          <w:lang w:eastAsia="en-US"/>
        </w:rPr>
        <w:t xml:space="preserve">», являющемуся сделкой, в совершении которой имеется заинтересованность, за период с 01.10.2015 по 31.12.2015, составляет 965 275 440 (Девятьсот шестьдесят пять миллионов двести семьдесят пять тысяч четыреста сорок) рублей 00 копеек, в том числе НДС – </w:t>
      </w:r>
      <w:r w:rsidRPr="00A95631">
        <w:rPr>
          <w:sz w:val="24"/>
          <w:szCs w:val="24"/>
        </w:rPr>
        <w:t>147 245 406,10 (Сто сорок</w:t>
      </w:r>
      <w:proofErr w:type="gramEnd"/>
      <w:r w:rsidRPr="00A95631">
        <w:rPr>
          <w:sz w:val="24"/>
          <w:szCs w:val="24"/>
        </w:rPr>
        <w:t xml:space="preserve"> семь миллионов двести сорок пять тысяч четыреста шесть) рублей 10 копеек</w:t>
      </w:r>
      <w:r w:rsidRPr="00A95631">
        <w:rPr>
          <w:rFonts w:eastAsia="Calibri"/>
          <w:sz w:val="24"/>
          <w:szCs w:val="24"/>
          <w:lang w:eastAsia="en-US"/>
        </w:rPr>
        <w:t xml:space="preserve"> (определяется в соответствии с разделом 3 Договора).</w:t>
      </w:r>
    </w:p>
    <w:p w:rsidR="00A95631" w:rsidRPr="00A95631" w:rsidRDefault="00A95631" w:rsidP="002134BC">
      <w:pPr>
        <w:pStyle w:val="a9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4884"/>
        </w:tabs>
        <w:spacing w:after="120"/>
        <w:ind w:left="0" w:right="11"/>
        <w:jc w:val="both"/>
        <w:rPr>
          <w:b/>
        </w:rPr>
      </w:pPr>
      <w:r w:rsidRPr="00A95631">
        <w:rPr>
          <w:b/>
        </w:rPr>
        <w:t>ВОПРОС № 9:</w:t>
      </w:r>
      <w:r w:rsidRPr="00A95631">
        <w:t xml:space="preserve"> </w:t>
      </w:r>
      <w:r w:rsidRPr="00A95631">
        <w:rPr>
          <w:b/>
        </w:rPr>
        <w:t>Об определении цены (денежной оценки) электроэнергии по Свободному договору купли-продажи электроэнергии в 2016 году между ОАО «Красноярскэнергосбыт» и ПАО «</w:t>
      </w:r>
      <w:proofErr w:type="spellStart"/>
      <w:r w:rsidRPr="00A95631">
        <w:rPr>
          <w:b/>
        </w:rPr>
        <w:t>РусГидро</w:t>
      </w:r>
      <w:proofErr w:type="spellEnd"/>
      <w:r w:rsidRPr="00A95631">
        <w:rPr>
          <w:b/>
        </w:rPr>
        <w:t>», являющемуся сделкой, в совершении которой имеется заинтересованность.</w:t>
      </w:r>
    </w:p>
    <w:p w:rsidR="00A95631" w:rsidRPr="00A95631" w:rsidRDefault="00A95631" w:rsidP="002134BC">
      <w:pPr>
        <w:widowControl w:val="0"/>
        <w:shd w:val="clear" w:color="auto" w:fill="FFFFFF"/>
        <w:tabs>
          <w:tab w:val="left" w:pos="346"/>
        </w:tabs>
        <w:adjustRightInd w:val="0"/>
        <w:ind w:right="7"/>
        <w:contextualSpacing/>
        <w:jc w:val="both"/>
        <w:rPr>
          <w:b/>
          <w:sz w:val="24"/>
          <w:szCs w:val="24"/>
        </w:rPr>
      </w:pPr>
      <w:r w:rsidRPr="00A95631">
        <w:rPr>
          <w:b/>
          <w:sz w:val="24"/>
          <w:szCs w:val="24"/>
        </w:rPr>
        <w:t>РЕШЕНИЕ:</w:t>
      </w:r>
    </w:p>
    <w:p w:rsidR="00A95631" w:rsidRPr="00A95631" w:rsidRDefault="00A95631" w:rsidP="002134BC">
      <w:pPr>
        <w:shd w:val="clear" w:color="auto" w:fill="FFFFFF"/>
        <w:tabs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A95631">
        <w:rPr>
          <w:rFonts w:eastAsia="Calibri"/>
          <w:sz w:val="24"/>
          <w:szCs w:val="24"/>
          <w:lang w:eastAsia="en-US"/>
        </w:rPr>
        <w:t>Определить, что планируемая цена (денежная оценка) электроэнергии по Свободному договору купли-продажи электроэнергии в 2016 году между ОАО «Красноярскэнергосбыт» и ПАО «</w:t>
      </w:r>
      <w:proofErr w:type="spellStart"/>
      <w:r w:rsidRPr="00A95631">
        <w:rPr>
          <w:rFonts w:eastAsia="Calibri"/>
          <w:sz w:val="24"/>
          <w:szCs w:val="24"/>
          <w:lang w:eastAsia="en-US"/>
        </w:rPr>
        <w:t>РусГидро</w:t>
      </w:r>
      <w:proofErr w:type="spellEnd"/>
      <w:r w:rsidRPr="00A95631">
        <w:rPr>
          <w:rFonts w:eastAsia="Calibri"/>
          <w:sz w:val="24"/>
          <w:szCs w:val="24"/>
          <w:lang w:eastAsia="en-US"/>
        </w:rPr>
        <w:t xml:space="preserve">», являющемуся сделкой, в совершении которой имеется заинтересованность, за период с 01.01.2016 по 31.12.2016, составляет 3 365 522 020 (Три миллиарда триста шестьдесят пять миллионов пятьсот двадцать две тысячи двадцать) рублей 00 копеек, в том числе НДС – </w:t>
      </w:r>
      <w:r w:rsidRPr="00A95631">
        <w:rPr>
          <w:sz w:val="24"/>
          <w:szCs w:val="24"/>
        </w:rPr>
        <w:t>513 384 714,92</w:t>
      </w:r>
      <w:proofErr w:type="gramEnd"/>
      <w:r w:rsidRPr="00A95631">
        <w:rPr>
          <w:sz w:val="24"/>
          <w:szCs w:val="24"/>
        </w:rPr>
        <w:t xml:space="preserve"> (</w:t>
      </w:r>
      <w:proofErr w:type="gramStart"/>
      <w:r w:rsidRPr="00A95631">
        <w:rPr>
          <w:sz w:val="24"/>
          <w:szCs w:val="24"/>
        </w:rPr>
        <w:t>Пятьсот тринадцать миллионов триста восемьдесят четыре тысячи семьсот четырнадцать) рублей 92 копейки</w:t>
      </w:r>
      <w:r w:rsidRPr="00A95631">
        <w:rPr>
          <w:rFonts w:eastAsia="Calibri"/>
          <w:sz w:val="24"/>
          <w:szCs w:val="24"/>
          <w:lang w:eastAsia="en-US"/>
        </w:rPr>
        <w:t xml:space="preserve"> (определяется в соответствии с разделом 3 Договора).</w:t>
      </w:r>
      <w:proofErr w:type="gramEnd"/>
    </w:p>
    <w:p w:rsidR="00D164D0" w:rsidRPr="00A8496A" w:rsidRDefault="00D164D0" w:rsidP="00D164D0">
      <w:pPr>
        <w:tabs>
          <w:tab w:val="left" w:pos="142"/>
        </w:tabs>
        <w:jc w:val="both"/>
        <w:rPr>
          <w:rFonts w:eastAsia="Calibri"/>
          <w:sz w:val="23"/>
          <w:szCs w:val="23"/>
          <w:lang w:eastAsia="en-US"/>
        </w:rPr>
      </w:pPr>
    </w:p>
    <w:p w:rsidR="00D164D0" w:rsidRPr="00A8496A" w:rsidRDefault="00D164D0" w:rsidP="00D164D0">
      <w:pPr>
        <w:ind w:right="57"/>
        <w:jc w:val="both"/>
        <w:rPr>
          <w:sz w:val="23"/>
          <w:szCs w:val="23"/>
        </w:rPr>
      </w:pPr>
      <w:r w:rsidRPr="00A8496A">
        <w:rPr>
          <w:sz w:val="23"/>
          <w:szCs w:val="23"/>
        </w:rPr>
        <w:t xml:space="preserve">2.3. Дата проведения заседания Совета директоров (наблюдательного совета): </w:t>
      </w:r>
      <w:r w:rsidR="00A95631">
        <w:rPr>
          <w:b/>
          <w:sz w:val="23"/>
          <w:szCs w:val="23"/>
        </w:rPr>
        <w:t>3</w:t>
      </w:r>
      <w:r w:rsidR="00A8496A" w:rsidRPr="00A8496A">
        <w:rPr>
          <w:b/>
          <w:sz w:val="23"/>
          <w:szCs w:val="23"/>
        </w:rPr>
        <w:t>1</w:t>
      </w:r>
      <w:r w:rsidRPr="00A8496A">
        <w:rPr>
          <w:b/>
          <w:bCs/>
          <w:sz w:val="23"/>
          <w:szCs w:val="23"/>
        </w:rPr>
        <w:t>.0</w:t>
      </w:r>
      <w:r w:rsidR="00A8496A" w:rsidRPr="00A8496A">
        <w:rPr>
          <w:b/>
          <w:bCs/>
          <w:sz w:val="23"/>
          <w:szCs w:val="23"/>
        </w:rPr>
        <w:t>8</w:t>
      </w:r>
      <w:r w:rsidRPr="00A8496A">
        <w:rPr>
          <w:b/>
          <w:bCs/>
          <w:sz w:val="23"/>
          <w:szCs w:val="23"/>
        </w:rPr>
        <w:t xml:space="preserve">.2015 г. </w:t>
      </w:r>
    </w:p>
    <w:p w:rsidR="00D164D0" w:rsidRPr="00A8496A" w:rsidRDefault="00D164D0" w:rsidP="00D164D0">
      <w:pPr>
        <w:jc w:val="both"/>
        <w:rPr>
          <w:b/>
          <w:bCs/>
          <w:sz w:val="23"/>
          <w:szCs w:val="23"/>
        </w:rPr>
      </w:pPr>
      <w:r w:rsidRPr="00A8496A">
        <w:rPr>
          <w:sz w:val="23"/>
          <w:szCs w:val="23"/>
        </w:rPr>
        <w:t xml:space="preserve">2.4. Дата составления и номер протокола заседания Совета директоров (наблюдательного совета) на котором принято решение: </w:t>
      </w:r>
      <w:r w:rsidR="00EE2392" w:rsidRPr="00A8496A">
        <w:rPr>
          <w:b/>
          <w:bCs/>
          <w:sz w:val="23"/>
          <w:szCs w:val="23"/>
        </w:rPr>
        <w:t>протокол № 12</w:t>
      </w:r>
      <w:r w:rsidR="00A95631">
        <w:rPr>
          <w:b/>
          <w:bCs/>
          <w:sz w:val="23"/>
          <w:szCs w:val="23"/>
        </w:rPr>
        <w:t>5</w:t>
      </w:r>
      <w:r w:rsidRPr="00A8496A">
        <w:rPr>
          <w:b/>
          <w:bCs/>
          <w:sz w:val="23"/>
          <w:szCs w:val="23"/>
        </w:rPr>
        <w:t xml:space="preserve"> от </w:t>
      </w:r>
      <w:r w:rsidR="00A95631">
        <w:rPr>
          <w:b/>
          <w:bCs/>
          <w:sz w:val="23"/>
          <w:szCs w:val="23"/>
        </w:rPr>
        <w:t>0</w:t>
      </w:r>
      <w:r w:rsidR="00A8496A" w:rsidRPr="00A8496A">
        <w:rPr>
          <w:b/>
          <w:bCs/>
          <w:sz w:val="23"/>
          <w:szCs w:val="23"/>
        </w:rPr>
        <w:t>2</w:t>
      </w:r>
      <w:r w:rsidRPr="00A8496A">
        <w:rPr>
          <w:b/>
          <w:bCs/>
          <w:sz w:val="23"/>
          <w:szCs w:val="23"/>
        </w:rPr>
        <w:t>.</w:t>
      </w:r>
      <w:r w:rsidR="003A3EEF" w:rsidRPr="00A8496A">
        <w:rPr>
          <w:b/>
          <w:bCs/>
          <w:sz w:val="23"/>
          <w:szCs w:val="23"/>
        </w:rPr>
        <w:t>0</w:t>
      </w:r>
      <w:r w:rsidR="00A95631">
        <w:rPr>
          <w:b/>
          <w:bCs/>
          <w:sz w:val="23"/>
          <w:szCs w:val="23"/>
        </w:rPr>
        <w:t>9</w:t>
      </w:r>
      <w:r w:rsidRPr="00A8496A">
        <w:rPr>
          <w:b/>
          <w:bCs/>
          <w:sz w:val="23"/>
          <w:szCs w:val="23"/>
        </w:rPr>
        <w:t>.2015 г.</w:t>
      </w:r>
    </w:p>
    <w:p w:rsidR="00D164D0" w:rsidRPr="00A8496A" w:rsidRDefault="00D164D0" w:rsidP="00D164D0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D164D0" w:rsidRPr="00A8496A" w:rsidTr="0092324D">
        <w:trPr>
          <w:cantSplit/>
        </w:trPr>
        <w:tc>
          <w:tcPr>
            <w:tcW w:w="9951" w:type="dxa"/>
            <w:gridSpan w:val="11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  <w:lang w:val="en-US"/>
              </w:rPr>
            </w:pPr>
            <w:r w:rsidRPr="00A8496A">
              <w:rPr>
                <w:sz w:val="23"/>
                <w:szCs w:val="23"/>
              </w:rPr>
              <w:t>3. Подпись</w:t>
            </w: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3.1. Исполнительный директор</w:t>
            </w:r>
          </w:p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 xml:space="preserve">ОАО "Красноярскэнергосбыт"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proofErr w:type="spellStart"/>
            <w:r w:rsidRPr="00A8496A">
              <w:rPr>
                <w:sz w:val="23"/>
                <w:szCs w:val="23"/>
              </w:rPr>
              <w:t>О.В.Дьяченко</w:t>
            </w:r>
            <w:proofErr w:type="spellEnd"/>
            <w:r w:rsidRPr="00A8496A">
              <w:rPr>
                <w:sz w:val="23"/>
                <w:szCs w:val="23"/>
              </w:rPr>
              <w:t xml:space="preserve"> 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A95631" w:rsidP="003A3EEF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0</w:t>
            </w:r>
            <w:r w:rsidR="00A8496A" w:rsidRPr="00A8496A">
              <w:rPr>
                <w:sz w:val="23"/>
                <w:szCs w:val="23"/>
                <w:lang w:val="en-US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A95631" w:rsidP="00A956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right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15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  <w:proofErr w:type="gramStart"/>
            <w:r w:rsidRPr="00A8496A">
              <w:rPr>
                <w:sz w:val="23"/>
                <w:szCs w:val="23"/>
              </w:rPr>
              <w:t>г</w:t>
            </w:r>
            <w:proofErr w:type="gramEnd"/>
            <w:r w:rsidRPr="00A8496A">
              <w:rPr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  <w:r w:rsidRPr="00A8496A">
              <w:rPr>
                <w:sz w:val="23"/>
                <w:szCs w:val="23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  <w:tr w:rsidR="00D164D0" w:rsidRPr="00A8496A" w:rsidTr="00923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4D0" w:rsidRPr="00A8496A" w:rsidRDefault="00D164D0" w:rsidP="0092324D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4D0" w:rsidRPr="00A8496A" w:rsidRDefault="00D164D0" w:rsidP="0092324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4D0" w:rsidRPr="00A8496A" w:rsidRDefault="00D164D0" w:rsidP="0092324D">
            <w:pPr>
              <w:rPr>
                <w:sz w:val="23"/>
                <w:szCs w:val="23"/>
              </w:rPr>
            </w:pPr>
          </w:p>
        </w:tc>
      </w:tr>
    </w:tbl>
    <w:p w:rsidR="00D164D0" w:rsidRPr="00A8496A" w:rsidRDefault="00D164D0">
      <w:pPr>
        <w:rPr>
          <w:sz w:val="23"/>
          <w:szCs w:val="23"/>
        </w:rPr>
      </w:pPr>
      <w:bookmarkStart w:id="0" w:name="_GoBack"/>
      <w:bookmarkEnd w:id="0"/>
    </w:p>
    <w:sectPr w:rsidR="00D164D0" w:rsidRPr="00A8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16FF2"/>
    <w:multiLevelType w:val="multilevel"/>
    <w:tmpl w:val="DAF6B8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56A5FCE"/>
    <w:multiLevelType w:val="multilevel"/>
    <w:tmpl w:val="70FE5560"/>
    <w:lvl w:ilvl="0">
      <w:start w:val="1"/>
      <w:numFmt w:val="decimal"/>
      <w:pStyle w:val="a"/>
      <w:lvlText w:val="%1."/>
      <w:lvlJc w:val="left"/>
      <w:pPr>
        <w:ind w:left="0" w:firstLine="567"/>
      </w:pPr>
    </w:lvl>
    <w:lvl w:ilvl="1">
      <w:start w:val="1"/>
      <w:numFmt w:val="decimal"/>
      <w:lvlText w:val="%1.%2."/>
      <w:lvlJc w:val="left"/>
      <w:pPr>
        <w:ind w:left="2126" w:hanging="708"/>
      </w:pPr>
    </w:lvl>
    <w:lvl w:ilvl="2">
      <w:start w:val="1"/>
      <w:numFmt w:val="decimal"/>
      <w:lvlText w:val="%1.%2.%3."/>
      <w:lvlJc w:val="left"/>
      <w:pPr>
        <w:ind w:left="2835" w:hanging="708"/>
      </w:pPr>
    </w:lvl>
    <w:lvl w:ilvl="3">
      <w:start w:val="1"/>
      <w:numFmt w:val="decimal"/>
      <w:lvlText w:val="%1.%2.%3.%4."/>
      <w:lvlJc w:val="left"/>
      <w:pPr>
        <w:ind w:left="3540" w:hanging="708"/>
      </w:pPr>
    </w:lvl>
    <w:lvl w:ilvl="4">
      <w:start w:val="1"/>
      <w:numFmt w:val="decimal"/>
      <w:lvlText w:val="%1.%2.%3.%4.%5."/>
      <w:lvlJc w:val="left"/>
      <w:pPr>
        <w:ind w:left="4248" w:hanging="708"/>
      </w:pPr>
    </w:lvl>
    <w:lvl w:ilvl="5">
      <w:start w:val="1"/>
      <w:numFmt w:val="none"/>
      <w:lvlText w:val=""/>
      <w:lvlJc w:val="left"/>
    </w:lvl>
    <w:lvl w:ilvl="6">
      <w:start w:val="1"/>
      <w:numFmt w:val="decimal"/>
      <w:lvlText w:val="%1.%2.%3.%4.%5.%6.%7."/>
      <w:lvlJc w:val="left"/>
      <w:pPr>
        <w:ind w:left="5664" w:hanging="708"/>
      </w:pPr>
    </w:lvl>
    <w:lvl w:ilvl="7">
      <w:start w:val="1"/>
      <w:numFmt w:val="decimal"/>
      <w:lvlText w:val="%1.%2.%3.%4.%5.%6.%7.%8."/>
      <w:lvlJc w:val="left"/>
      <w:pPr>
        <w:ind w:left="6372" w:hanging="708"/>
      </w:pPr>
    </w:lvl>
    <w:lvl w:ilvl="8">
      <w:start w:val="1"/>
      <w:numFmt w:val="decimal"/>
      <w:lvlText w:val="%1.%2.%3.%4.%5.%6.%7.%8.%9."/>
      <w:lvlJc w:val="left"/>
      <w:pPr>
        <w:ind w:left="7080" w:hanging="708"/>
      </w:pPr>
    </w:lvl>
  </w:abstractNum>
  <w:abstractNum w:abstractNumId="2">
    <w:nsid w:val="66580CE7"/>
    <w:multiLevelType w:val="multilevel"/>
    <w:tmpl w:val="63D8CF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DB"/>
    <w:rsid w:val="00171C59"/>
    <w:rsid w:val="001C0BAD"/>
    <w:rsid w:val="002134BC"/>
    <w:rsid w:val="002E0702"/>
    <w:rsid w:val="003A3EEF"/>
    <w:rsid w:val="0048554F"/>
    <w:rsid w:val="00570416"/>
    <w:rsid w:val="00605607"/>
    <w:rsid w:val="006E30B1"/>
    <w:rsid w:val="00927F04"/>
    <w:rsid w:val="00A8496A"/>
    <w:rsid w:val="00A95631"/>
    <w:rsid w:val="00C873DB"/>
    <w:rsid w:val="00D164D0"/>
    <w:rsid w:val="00D20D8D"/>
    <w:rsid w:val="00D949C9"/>
    <w:rsid w:val="00EE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64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D164D0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D164D0"/>
    <w:rPr>
      <w:rFonts w:cs="Times New Roman"/>
      <w:color w:val="auto"/>
      <w:u w:val="single"/>
    </w:rPr>
  </w:style>
  <w:style w:type="character" w:customStyle="1" w:styleId="60">
    <w:name w:val="Заголовок 6 Знак"/>
    <w:basedOn w:val="a1"/>
    <w:link w:val="6"/>
    <w:semiHidden/>
    <w:rsid w:val="00D164D0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0"/>
    <w:link w:val="a6"/>
    <w:rsid w:val="00D164D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1"/>
    <w:link w:val="a5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rsid w:val="00D164D0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D1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D164D0"/>
    <w:pPr>
      <w:autoSpaceDE/>
      <w:autoSpaceDN/>
      <w:ind w:left="720"/>
      <w:contextualSpacing/>
    </w:pPr>
    <w:rPr>
      <w:sz w:val="28"/>
      <w:szCs w:val="28"/>
    </w:rPr>
  </w:style>
  <w:style w:type="paragraph" w:styleId="a">
    <w:name w:val="List Number"/>
    <w:basedOn w:val="a0"/>
    <w:rsid w:val="00D164D0"/>
    <w:pPr>
      <w:numPr>
        <w:numId w:val="1"/>
      </w:numPr>
      <w:autoSpaceDE/>
      <w:autoSpaceDN/>
      <w:spacing w:before="60" w:line="360" w:lineRule="auto"/>
      <w:jc w:val="both"/>
    </w:pPr>
    <w:rPr>
      <w:color w:val="000000"/>
      <w:sz w:val="28"/>
    </w:rPr>
  </w:style>
  <w:style w:type="paragraph" w:styleId="a9">
    <w:name w:val="List Paragraph"/>
    <w:basedOn w:val="a0"/>
    <w:link w:val="aa"/>
    <w:uiPriority w:val="34"/>
    <w:qFormat/>
    <w:rsid w:val="003A3EEF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a">
    <w:name w:val="Абзац списка Знак"/>
    <w:link w:val="a9"/>
    <w:rsid w:val="003A3E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88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ikis</dc:creator>
  <cp:keywords/>
  <dc:description/>
  <cp:lastModifiedBy>ikis</cp:lastModifiedBy>
  <cp:revision>14</cp:revision>
  <dcterms:created xsi:type="dcterms:W3CDTF">2015-06-04T03:20:00Z</dcterms:created>
  <dcterms:modified xsi:type="dcterms:W3CDTF">2015-09-02T08:22:00Z</dcterms:modified>
</cp:coreProperties>
</file>